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CFF" w:rsidRDefault="005B7CFF" w:rsidP="005B7CF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FF0000"/>
          <w:sz w:val="27"/>
          <w:szCs w:val="27"/>
        </w:rPr>
      </w:pPr>
      <w:r w:rsidRPr="005B7CFF">
        <w:rPr>
          <w:rFonts w:ascii="Arial" w:eastAsia="Times New Roman" w:hAnsi="Arial" w:cs="Arial"/>
          <w:color w:val="FF0000"/>
          <w:sz w:val="27"/>
          <w:szCs w:val="27"/>
        </w:rPr>
        <w:t>Пешеходные переходы – это место встречи водителя и пешехода. Чтобы встреча прошла без негативных последствий, соблюдайте простые правила:</w:t>
      </w:r>
    </w:p>
    <w:p w:rsidR="005B7CFF" w:rsidRPr="005B7CFF" w:rsidRDefault="005B7CFF" w:rsidP="005B7CF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FF0000"/>
          <w:sz w:val="27"/>
          <w:szCs w:val="27"/>
        </w:rPr>
      </w:pPr>
    </w:p>
    <w:p w:rsidR="005B7CFF" w:rsidRPr="005B7CFF" w:rsidRDefault="005B7CFF" w:rsidP="005B7CFF">
      <w:pPr>
        <w:numPr>
          <w:ilvl w:val="0"/>
          <w:numId w:val="1"/>
        </w:numPr>
        <w:shd w:val="clear" w:color="auto" w:fill="FFFFFF"/>
        <w:spacing w:after="0" w:line="240" w:lineRule="auto"/>
        <w:ind w:left="300" w:right="300"/>
        <w:jc w:val="center"/>
        <w:textAlignment w:val="baseline"/>
        <w:rPr>
          <w:rFonts w:ascii="Arial" w:eastAsia="Times New Roman" w:hAnsi="Arial" w:cs="Arial"/>
          <w:color w:val="202020"/>
          <w:sz w:val="27"/>
          <w:szCs w:val="27"/>
        </w:rPr>
      </w:pPr>
      <w:hyperlink r:id="rId5" w:anchor="tabs-2" w:history="1">
        <w:r w:rsidRPr="005B7CFF">
          <w:rPr>
            <w:rFonts w:ascii="Arial" w:eastAsia="Times New Roman" w:hAnsi="Arial" w:cs="Arial"/>
            <w:color w:val="6450DC"/>
            <w:sz w:val="27"/>
          </w:rPr>
          <w:t>Водитель</w:t>
        </w:r>
      </w:hyperlink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346"/>
        <w:gridCol w:w="6159"/>
      </w:tblGrid>
      <w:tr w:rsidR="005B7CFF" w:rsidRPr="005B7CFF" w:rsidTr="005B7CF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300" w:type="dxa"/>
            </w:tcMar>
            <w:hideMark/>
          </w:tcPr>
          <w:tbl>
            <w:tblPr>
              <w:tblStyle w:val="a7"/>
              <w:tblW w:w="0" w:type="auto"/>
              <w:tblLook w:val="04A0"/>
            </w:tblPr>
            <w:tblGrid>
              <w:gridCol w:w="2886"/>
            </w:tblGrid>
            <w:tr w:rsidR="005B7CFF" w:rsidTr="005B7CFF">
              <w:tc>
                <w:tcPr>
                  <w:tcW w:w="2655" w:type="dxa"/>
                </w:tcPr>
                <w:p w:rsidR="005B7CFF" w:rsidRDefault="005B7CFF" w:rsidP="005B7CFF">
                  <w:pPr>
                    <w:spacing w:line="480" w:lineRule="atLeast"/>
                    <w:rPr>
                      <w:rFonts w:ascii="Times New Roman" w:eastAsia="Times New Roman" w:hAnsi="Times New Roman" w:cs="Times New Roman"/>
                      <w:color w:val="6450DC"/>
                      <w:sz w:val="53"/>
                      <w:szCs w:val="53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202020"/>
                      <w:sz w:val="27"/>
                      <w:szCs w:val="27"/>
                    </w:rPr>
                    <w:drawing>
                      <wp:inline distT="0" distB="0" distL="0" distR="0">
                        <wp:extent cx="1666875" cy="1371600"/>
                        <wp:effectExtent l="19050" t="0" r="9525" b="0"/>
                        <wp:docPr id="1" name="Рисунок 1" descr="https://bezdtp.ru/bezdtp/bezdtp/images/safetyperehod/driv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bezdtp.ru/bezdtp/bezdtp/images/safetyperehod/driv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6875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B7CFF" w:rsidRDefault="005B7CFF" w:rsidP="005B7CFF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6450DC"/>
                <w:sz w:val="53"/>
                <w:szCs w:val="53"/>
              </w:rPr>
            </w:pPr>
          </w:p>
          <w:p w:rsidR="005B7CFF" w:rsidRPr="005B7CFF" w:rsidRDefault="005B7CFF" w:rsidP="005B7CFF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6450DC"/>
                <w:sz w:val="53"/>
                <w:szCs w:val="53"/>
              </w:rPr>
            </w:pPr>
            <w:r w:rsidRPr="005B7CFF">
              <w:rPr>
                <w:rFonts w:ascii="Times New Roman" w:eastAsia="Times New Roman" w:hAnsi="Times New Roman" w:cs="Times New Roman"/>
                <w:color w:val="6450DC"/>
                <w:sz w:val="53"/>
                <w:szCs w:val="53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:rsidR="005B7CFF" w:rsidRPr="005B7CFF" w:rsidRDefault="005B7CFF" w:rsidP="005B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B7CFF">
              <w:rPr>
                <w:rFonts w:ascii="Times New Roman" w:eastAsia="Times New Roman" w:hAnsi="Times New Roman" w:cs="Times New Roman"/>
                <w:sz w:val="27"/>
                <w:szCs w:val="27"/>
              </w:rPr>
              <w:t>Всегда снижайте скорость перед пешеходным переходом.</w:t>
            </w:r>
          </w:p>
        </w:tc>
      </w:tr>
      <w:tr w:rsidR="005B7CFF" w:rsidRPr="005B7CFF" w:rsidTr="005B7CF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300" w:type="dxa"/>
            </w:tcMar>
            <w:vAlign w:val="bottom"/>
            <w:hideMark/>
          </w:tcPr>
          <w:p w:rsidR="005B7CFF" w:rsidRPr="005B7CFF" w:rsidRDefault="005B7CFF" w:rsidP="005B7CFF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6450DC"/>
                <w:sz w:val="53"/>
                <w:szCs w:val="53"/>
              </w:rPr>
            </w:pPr>
            <w:r w:rsidRPr="005B7CFF">
              <w:rPr>
                <w:rFonts w:ascii="Times New Roman" w:eastAsia="Times New Roman" w:hAnsi="Times New Roman" w:cs="Times New Roman"/>
                <w:color w:val="6450DC"/>
                <w:sz w:val="53"/>
                <w:szCs w:val="53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300" w:type="dxa"/>
              <w:right w:w="0" w:type="dxa"/>
            </w:tcMar>
            <w:vAlign w:val="center"/>
            <w:hideMark/>
          </w:tcPr>
          <w:p w:rsidR="005B7CFF" w:rsidRPr="005B7CFF" w:rsidRDefault="005B7CFF" w:rsidP="005B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B7CFF">
              <w:rPr>
                <w:rFonts w:ascii="Times New Roman" w:eastAsia="Times New Roman" w:hAnsi="Times New Roman" w:cs="Times New Roman"/>
                <w:sz w:val="27"/>
                <w:szCs w:val="27"/>
              </w:rPr>
              <w:t>Пропускайте пешеходов.</w:t>
            </w:r>
          </w:p>
        </w:tc>
      </w:tr>
      <w:tr w:rsidR="005B7CFF" w:rsidRPr="005B7CFF" w:rsidTr="005B7CF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300" w:type="dxa"/>
            </w:tcMar>
            <w:hideMark/>
          </w:tcPr>
          <w:p w:rsidR="005B7CFF" w:rsidRPr="005B7CFF" w:rsidRDefault="005B7CFF" w:rsidP="005B7CFF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6450DC"/>
                <w:sz w:val="53"/>
                <w:szCs w:val="53"/>
              </w:rPr>
            </w:pPr>
            <w:r w:rsidRPr="005B7CFF">
              <w:rPr>
                <w:rFonts w:ascii="Times New Roman" w:eastAsia="Times New Roman" w:hAnsi="Times New Roman" w:cs="Times New Roman"/>
                <w:color w:val="6450DC"/>
                <w:sz w:val="53"/>
                <w:szCs w:val="53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:rsidR="005B7CFF" w:rsidRDefault="005B7CFF" w:rsidP="005B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B7CFF">
              <w:rPr>
                <w:rFonts w:ascii="Times New Roman" w:eastAsia="Times New Roman" w:hAnsi="Times New Roman" w:cs="Times New Roman"/>
                <w:sz w:val="27"/>
                <w:szCs w:val="27"/>
              </w:rPr>
              <w:t>Покажите пешеходу, что вы его пропустили (например, взмахом руки).</w:t>
            </w:r>
          </w:p>
          <w:p w:rsidR="005B7CFF" w:rsidRPr="005B7CFF" w:rsidRDefault="005B7CFF" w:rsidP="005B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</w:tbl>
    <w:p w:rsidR="005B7CFF" w:rsidRPr="005B7CFF" w:rsidRDefault="005B7CFF" w:rsidP="005B7CFF">
      <w:pPr>
        <w:numPr>
          <w:ilvl w:val="0"/>
          <w:numId w:val="2"/>
        </w:numPr>
        <w:shd w:val="clear" w:color="auto" w:fill="FFFFFF"/>
        <w:spacing w:after="0" w:line="240" w:lineRule="auto"/>
        <w:ind w:left="300" w:right="300"/>
        <w:jc w:val="center"/>
        <w:textAlignment w:val="baseline"/>
        <w:rPr>
          <w:rFonts w:ascii="Arial" w:eastAsia="Times New Roman" w:hAnsi="Arial" w:cs="Arial"/>
          <w:color w:val="202020"/>
          <w:sz w:val="27"/>
          <w:szCs w:val="27"/>
        </w:rPr>
      </w:pPr>
      <w:hyperlink r:id="rId7" w:anchor="tabs-1" w:history="1">
        <w:r w:rsidRPr="005B7CFF">
          <w:rPr>
            <w:rFonts w:ascii="Arial" w:eastAsia="Times New Roman" w:hAnsi="Arial" w:cs="Arial"/>
            <w:color w:val="6450DC"/>
            <w:sz w:val="27"/>
          </w:rPr>
          <w:t>Пешеход</w:t>
        </w:r>
      </w:hyperlink>
    </w:p>
    <w:p w:rsidR="005B7CFF" w:rsidRPr="005B7CFF" w:rsidRDefault="005B7CFF" w:rsidP="005B7CF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02020"/>
          <w:sz w:val="27"/>
          <w:szCs w:val="27"/>
        </w:rPr>
      </w:pPr>
      <w:r w:rsidRPr="005B7CFF">
        <w:rPr>
          <w:rFonts w:ascii="Arial" w:eastAsia="Times New Roman" w:hAnsi="Arial" w:cs="Arial"/>
          <w:color w:val="202020"/>
          <w:sz w:val="27"/>
        </w:rPr>
        <w:t> </w:t>
      </w:r>
    </w:p>
    <w:p w:rsidR="005B7CFF" w:rsidRPr="005B7CFF" w:rsidRDefault="005B7CFF" w:rsidP="005B7CFF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202020"/>
          <w:sz w:val="27"/>
          <w:szCs w:val="27"/>
        </w:rPr>
      </w:pPr>
      <w:r>
        <w:rPr>
          <w:rFonts w:ascii="Arial" w:eastAsia="Times New Roman" w:hAnsi="Arial" w:cs="Arial"/>
          <w:noProof/>
          <w:color w:val="202020"/>
          <w:sz w:val="27"/>
          <w:szCs w:val="27"/>
        </w:rPr>
        <w:drawing>
          <wp:inline distT="0" distB="0" distL="0" distR="0">
            <wp:extent cx="1524000" cy="1905000"/>
            <wp:effectExtent l="19050" t="0" r="0" b="0"/>
            <wp:docPr id="3" name="Рисунок 3" descr="https://bezdtp.ru/bezdtp/bezdtp/images/safetyperehod/pedestri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ezdtp.ru/bezdtp/bezdtp/images/safetyperehod/pedestrian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15"/>
        <w:gridCol w:w="8301"/>
      </w:tblGrid>
      <w:tr w:rsidR="005B7CFF" w:rsidRPr="005B7CFF" w:rsidTr="005B7CF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300" w:type="dxa"/>
            </w:tcMar>
            <w:hideMark/>
          </w:tcPr>
          <w:p w:rsidR="005B7CFF" w:rsidRPr="005B7CFF" w:rsidRDefault="005B7CFF" w:rsidP="005B7CFF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6450DC"/>
                <w:sz w:val="53"/>
                <w:szCs w:val="53"/>
              </w:rPr>
            </w:pPr>
            <w:r w:rsidRPr="005B7CFF">
              <w:rPr>
                <w:rFonts w:ascii="Times New Roman" w:eastAsia="Times New Roman" w:hAnsi="Times New Roman" w:cs="Times New Roman"/>
                <w:color w:val="6450DC"/>
                <w:sz w:val="53"/>
                <w:szCs w:val="53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:rsidR="005B7CFF" w:rsidRPr="005B7CFF" w:rsidRDefault="005B7CFF" w:rsidP="005B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B7CFF">
              <w:rPr>
                <w:rFonts w:ascii="Times New Roman" w:eastAsia="Times New Roman" w:hAnsi="Times New Roman" w:cs="Times New Roman"/>
                <w:sz w:val="27"/>
                <w:szCs w:val="27"/>
              </w:rPr>
              <w:t>Прежде чем перейти, осмотрите дорогу в обоих направлениях.</w:t>
            </w:r>
          </w:p>
        </w:tc>
      </w:tr>
      <w:tr w:rsidR="005B7CFF" w:rsidRPr="005B7CFF" w:rsidTr="005B7CF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300" w:type="dxa"/>
            </w:tcMar>
            <w:vAlign w:val="bottom"/>
            <w:hideMark/>
          </w:tcPr>
          <w:p w:rsidR="005B7CFF" w:rsidRPr="005B7CFF" w:rsidRDefault="005B7CFF" w:rsidP="005B7CFF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6450DC"/>
                <w:sz w:val="53"/>
                <w:szCs w:val="53"/>
              </w:rPr>
            </w:pPr>
            <w:r w:rsidRPr="005B7CFF">
              <w:rPr>
                <w:rFonts w:ascii="Times New Roman" w:eastAsia="Times New Roman" w:hAnsi="Times New Roman" w:cs="Times New Roman"/>
                <w:color w:val="6450DC"/>
                <w:sz w:val="53"/>
                <w:szCs w:val="53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300" w:type="dxa"/>
              <w:right w:w="0" w:type="dxa"/>
            </w:tcMar>
            <w:vAlign w:val="center"/>
            <w:hideMark/>
          </w:tcPr>
          <w:p w:rsidR="005B7CFF" w:rsidRPr="005B7CFF" w:rsidRDefault="005B7CFF" w:rsidP="005B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B7CF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Убедитесь, что автомобиль </w:t>
            </w:r>
            <w:proofErr w:type="gramStart"/>
            <w:r w:rsidRPr="005B7CFF">
              <w:rPr>
                <w:rFonts w:ascii="Times New Roman" w:eastAsia="Times New Roman" w:hAnsi="Times New Roman" w:cs="Times New Roman"/>
                <w:sz w:val="27"/>
                <w:szCs w:val="27"/>
              </w:rPr>
              <w:t>останавливается</w:t>
            </w:r>
            <w:proofErr w:type="gramEnd"/>
            <w:r w:rsidRPr="005B7CF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и водитель вас пропускает.</w:t>
            </w:r>
          </w:p>
        </w:tc>
      </w:tr>
      <w:tr w:rsidR="005B7CFF" w:rsidRPr="005B7CFF" w:rsidTr="005B7CF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300" w:type="dxa"/>
            </w:tcMar>
            <w:hideMark/>
          </w:tcPr>
          <w:p w:rsidR="005B7CFF" w:rsidRPr="005B7CFF" w:rsidRDefault="005B7CFF" w:rsidP="005B7CFF">
            <w:pPr>
              <w:spacing w:after="0" w:line="480" w:lineRule="atLeast"/>
              <w:rPr>
                <w:rFonts w:ascii="Times New Roman" w:eastAsia="Times New Roman" w:hAnsi="Times New Roman" w:cs="Times New Roman"/>
                <w:color w:val="6450DC"/>
                <w:sz w:val="53"/>
                <w:szCs w:val="53"/>
              </w:rPr>
            </w:pPr>
            <w:r w:rsidRPr="005B7CFF">
              <w:rPr>
                <w:rFonts w:ascii="Times New Roman" w:eastAsia="Times New Roman" w:hAnsi="Times New Roman" w:cs="Times New Roman"/>
                <w:color w:val="6450DC"/>
                <w:sz w:val="53"/>
                <w:szCs w:val="53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:rsidR="005B7CFF" w:rsidRPr="005B7CFF" w:rsidRDefault="005B7CFF" w:rsidP="005B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B7CFF">
              <w:rPr>
                <w:rFonts w:ascii="Times New Roman" w:eastAsia="Times New Roman" w:hAnsi="Times New Roman" w:cs="Times New Roman"/>
                <w:sz w:val="27"/>
                <w:szCs w:val="27"/>
              </w:rPr>
              <w:t>Переходя дорогу, поблагодарите водителя (например, кивните).</w:t>
            </w:r>
          </w:p>
        </w:tc>
      </w:tr>
    </w:tbl>
    <w:p w:rsidR="00804E67" w:rsidRDefault="00804E67"/>
    <w:sectPr w:rsidR="00804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C7D3C"/>
    <w:multiLevelType w:val="multilevel"/>
    <w:tmpl w:val="54B6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1F3F34"/>
    <w:multiLevelType w:val="multilevel"/>
    <w:tmpl w:val="95206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7CFF"/>
    <w:rsid w:val="005B7CFF"/>
    <w:rsid w:val="00804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7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B7CFF"/>
    <w:rPr>
      <w:color w:val="0000FF"/>
      <w:u w:val="single"/>
    </w:rPr>
  </w:style>
  <w:style w:type="character" w:customStyle="1" w:styleId="apple-converted-space">
    <w:name w:val="apple-converted-space"/>
    <w:basedOn w:val="a0"/>
    <w:rsid w:val="005B7CFF"/>
  </w:style>
  <w:style w:type="paragraph" w:styleId="a5">
    <w:name w:val="Balloon Text"/>
    <w:basedOn w:val="a"/>
    <w:link w:val="a6"/>
    <w:uiPriority w:val="99"/>
    <w:semiHidden/>
    <w:unhideWhenUsed/>
    <w:rsid w:val="005B7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7CF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B7C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2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437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73023">
              <w:marLeft w:val="3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913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0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1626">
                  <w:marLeft w:val="3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bezdtp.ru/bezdtp/ru/safetypereho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bezdtp.ru/bezdtp/ru/safetypereho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Галышева</dc:creator>
  <cp:keywords/>
  <dc:description/>
  <cp:lastModifiedBy>Галышева</cp:lastModifiedBy>
  <cp:revision>2</cp:revision>
  <dcterms:created xsi:type="dcterms:W3CDTF">2017-12-08T09:31:00Z</dcterms:created>
  <dcterms:modified xsi:type="dcterms:W3CDTF">2017-12-08T09:33:00Z</dcterms:modified>
</cp:coreProperties>
</file>