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523"/>
      </w:tblGrid>
      <w:tr w:rsidR="00537696" w:rsidRPr="0065679F" w:rsidTr="00D21FB5">
        <w:tc>
          <w:tcPr>
            <w:tcW w:w="10523" w:type="dxa"/>
            <w:tcBorders>
              <w:top w:val="nil"/>
            </w:tcBorders>
          </w:tcPr>
          <w:tbl>
            <w:tblPr>
              <w:tblW w:w="9858" w:type="dxa"/>
              <w:tblLook w:val="04A0"/>
            </w:tblPr>
            <w:tblGrid>
              <w:gridCol w:w="9858"/>
            </w:tblGrid>
            <w:tr w:rsidR="00537696" w:rsidRPr="0089088B" w:rsidTr="00D21FB5">
              <w:trPr>
                <w:trHeight w:val="379"/>
              </w:trPr>
              <w:tc>
                <w:tcPr>
                  <w:tcW w:w="9858" w:type="dxa"/>
                  <w:shd w:val="clear" w:color="auto" w:fill="auto"/>
                </w:tcPr>
                <w:p w:rsidR="00537696" w:rsidRPr="0089088B" w:rsidRDefault="00900B42" w:rsidP="00900B42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-330668</wp:posOffset>
                        </wp:positionH>
                        <wp:positionV relativeFrom="paragraph">
                          <wp:posOffset>-131445</wp:posOffset>
                        </wp:positionV>
                        <wp:extent cx="1050758" cy="998220"/>
                        <wp:effectExtent l="19050" t="0" r="0" b="0"/>
                        <wp:wrapNone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Эмблема1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758" cy="998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="0015576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37696" w:rsidRPr="0089088B">
                    <w:rPr>
                      <w:sz w:val="24"/>
                      <w:szCs w:val="24"/>
                    </w:rPr>
                    <w:t>МИНИСТЕРСТВО КУЛЬТУРЫ СВЕРДЛОВСКОЙ ОБЛАСТИ</w:t>
                  </w:r>
                </w:p>
                <w:p w:rsidR="00537696" w:rsidRPr="0089088B" w:rsidRDefault="00900B42" w:rsidP="00900B4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/>
                      <w:b/>
                      <w:sz w:val="24"/>
                      <w:szCs w:val="24"/>
                    </w:rPr>
                    <w:t xml:space="preserve">                   </w:t>
                  </w:r>
                  <w:r w:rsidR="00537696" w:rsidRPr="0089088B">
                    <w:rPr>
                      <w:rFonts w:ascii="Times New Roman CYR" w:hAnsi="Times New Roman CYR"/>
                      <w:b/>
                      <w:sz w:val="24"/>
                      <w:szCs w:val="24"/>
                    </w:rPr>
                    <w:t xml:space="preserve">Государственное бюджетное профессиональное образовательное учреждение </w:t>
                  </w:r>
                  <w:r>
                    <w:rPr>
                      <w:rFonts w:ascii="Times New Roman CYR" w:hAnsi="Times New Roman CYR"/>
                      <w:b/>
                      <w:sz w:val="24"/>
                      <w:szCs w:val="24"/>
                    </w:rPr>
                    <w:t xml:space="preserve">        </w:t>
                  </w:r>
                  <w:r w:rsidR="00537696" w:rsidRPr="0089088B">
                    <w:rPr>
                      <w:rFonts w:ascii="Times New Roman CYR" w:hAnsi="Times New Roman CYR"/>
                      <w:b/>
                      <w:sz w:val="24"/>
                      <w:szCs w:val="24"/>
                    </w:rPr>
                    <w:t>Свердловской области</w:t>
                  </w:r>
                </w:p>
                <w:p w:rsidR="00537696" w:rsidRPr="0089088B" w:rsidRDefault="00900B42" w:rsidP="00900B4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</w:t>
                  </w:r>
                  <w:r w:rsidR="00537696" w:rsidRPr="0089088B">
                    <w:rPr>
                      <w:b/>
                      <w:sz w:val="24"/>
                      <w:szCs w:val="24"/>
                    </w:rPr>
                    <w:t>«Уральский хореографический колледж»</w:t>
                  </w:r>
                  <w:r w:rsidR="004426A2" w:rsidRPr="004426A2">
                    <w:rPr>
                      <w:b/>
                      <w:sz w:val="26"/>
                      <w:szCs w:val="26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537696" w:rsidRPr="0089088B" w:rsidTr="00D21FB5">
              <w:trPr>
                <w:trHeight w:val="380"/>
              </w:trPr>
              <w:tc>
                <w:tcPr>
                  <w:tcW w:w="9858" w:type="dxa"/>
                  <w:shd w:val="clear" w:color="auto" w:fill="auto"/>
                </w:tcPr>
                <w:p w:rsidR="00537696" w:rsidRPr="0089088B" w:rsidRDefault="00537696" w:rsidP="00900B42">
                  <w:pPr>
                    <w:jc w:val="center"/>
                    <w:rPr>
                      <w:i/>
                    </w:rPr>
                  </w:pPr>
                  <w:r w:rsidRPr="0089088B">
                    <w:rPr>
                      <w:i/>
                    </w:rPr>
                    <w:t>Блюхера  ул., д. 5а, Екатеринбург, 620041</w:t>
                  </w:r>
                </w:p>
                <w:p w:rsidR="00537696" w:rsidRPr="0089088B" w:rsidRDefault="00537696" w:rsidP="00900B42">
                  <w:pPr>
                    <w:jc w:val="center"/>
                    <w:rPr>
                      <w:i/>
                      <w:lang w:val="en-US"/>
                    </w:rPr>
                  </w:pPr>
                  <w:r w:rsidRPr="0089088B">
                    <w:rPr>
                      <w:i/>
                    </w:rPr>
                    <w:t>Тел</w:t>
                  </w:r>
                  <w:r w:rsidRPr="0089088B">
                    <w:rPr>
                      <w:i/>
                      <w:lang w:val="en-US"/>
                    </w:rPr>
                    <w:t>. (343) 372-79-86, 8(950) 5550 – 992,</w:t>
                  </w:r>
                </w:p>
                <w:p w:rsidR="00537696" w:rsidRPr="0089088B" w:rsidRDefault="00537696" w:rsidP="00900B42">
                  <w:pPr>
                    <w:jc w:val="center"/>
                    <w:rPr>
                      <w:i/>
                      <w:lang w:val="en-US"/>
                    </w:rPr>
                  </w:pPr>
                  <w:r w:rsidRPr="0089088B">
                    <w:rPr>
                      <w:i/>
                      <w:lang w:val="en-US"/>
                    </w:rPr>
                    <w:t>E-mail: info@ubs-ekb.ru,</w:t>
                  </w:r>
                  <w:r>
                    <w:rPr>
                      <w:i/>
                      <w:lang w:val="en-US"/>
                    </w:rPr>
                    <w:t>hr@ubs-ekb.ru</w:t>
                  </w:r>
                </w:p>
                <w:p w:rsidR="00537696" w:rsidRPr="0089088B" w:rsidRDefault="00537696" w:rsidP="00900B42">
                  <w:pPr>
                    <w:jc w:val="center"/>
                    <w:rPr>
                      <w:i/>
                      <w:lang w:val="en-US"/>
                    </w:rPr>
                  </w:pPr>
                  <w:r w:rsidRPr="0089088B">
                    <w:rPr>
                      <w:i/>
                      <w:lang w:val="en-US"/>
                    </w:rPr>
                    <w:t>http://www.ural-ballet-school.ru</w:t>
                  </w:r>
                </w:p>
                <w:p w:rsidR="00537696" w:rsidRPr="0089088B" w:rsidRDefault="00537696" w:rsidP="00900B42">
                  <w:pPr>
                    <w:jc w:val="center"/>
                    <w:rPr>
                      <w:b/>
                      <w:i/>
                    </w:rPr>
                  </w:pPr>
                  <w:r w:rsidRPr="0089088B">
                    <w:rPr>
                      <w:i/>
                    </w:rPr>
                    <w:t>ОКПО 39912929, ОГРН 1146670011839, ИНН/КПП 6670424278/667001001</w:t>
                  </w:r>
                </w:p>
                <w:p w:rsidR="00537696" w:rsidRPr="0089088B" w:rsidRDefault="00537696" w:rsidP="00900B42">
                  <w:pPr>
                    <w:tabs>
                      <w:tab w:val="left" w:pos="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7696" w:rsidRDefault="00537696" w:rsidP="00900B42">
            <w:pPr>
              <w:jc w:val="center"/>
            </w:pPr>
          </w:p>
        </w:tc>
      </w:tr>
    </w:tbl>
    <w:p w:rsidR="004E7EBC" w:rsidRPr="003C205B" w:rsidRDefault="004E7EBC" w:rsidP="00155764">
      <w:pPr>
        <w:rPr>
          <w:sz w:val="24"/>
          <w:szCs w:val="24"/>
        </w:rPr>
      </w:pPr>
    </w:p>
    <w:p w:rsidR="00760AFF" w:rsidRDefault="00760AFF" w:rsidP="00900B42">
      <w:pPr>
        <w:jc w:val="center"/>
        <w:rPr>
          <w:sz w:val="22"/>
          <w:szCs w:val="22"/>
        </w:rPr>
      </w:pPr>
    </w:p>
    <w:p w:rsidR="00155764" w:rsidRDefault="00155764" w:rsidP="0015576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Уважаемые коллеги!</w:t>
      </w:r>
    </w:p>
    <w:p w:rsidR="00155764" w:rsidRDefault="00155764" w:rsidP="00155764">
      <w:pPr>
        <w:spacing w:after="120" w:line="360" w:lineRule="auto"/>
        <w:rPr>
          <w:sz w:val="24"/>
          <w:szCs w:val="24"/>
        </w:rPr>
      </w:pPr>
    </w:p>
    <w:p w:rsidR="00155764" w:rsidRDefault="00C51171" w:rsidP="0015576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</w:t>
      </w:r>
      <w:r w:rsidR="002616B8">
        <w:rPr>
          <w:sz w:val="24"/>
          <w:szCs w:val="24"/>
        </w:rPr>
        <w:t xml:space="preserve"> 19</w:t>
      </w:r>
      <w:r w:rsidR="006B1624">
        <w:rPr>
          <w:sz w:val="24"/>
          <w:szCs w:val="24"/>
        </w:rPr>
        <w:t xml:space="preserve"> апреля</w:t>
      </w:r>
      <w:r>
        <w:rPr>
          <w:sz w:val="24"/>
          <w:szCs w:val="24"/>
        </w:rPr>
        <w:t xml:space="preserve"> </w:t>
      </w:r>
      <w:r w:rsidR="00CF6C5D">
        <w:rPr>
          <w:sz w:val="24"/>
          <w:szCs w:val="24"/>
        </w:rPr>
        <w:t>2021</w:t>
      </w:r>
      <w:r w:rsidR="00155764">
        <w:rPr>
          <w:sz w:val="24"/>
          <w:szCs w:val="24"/>
        </w:rPr>
        <w:t xml:space="preserve"> года начинается прием заявлений абитуриентов в государственное бюджетное профессиональное образовательное учреждение «Уральский хореографический колледж» на специальность 52.02.01 «Искусство балета» с присвоением квалификации «Артист балета, преподаватель». Уральский хореографический колледж – единственное профессиональное образовательное учреждение в Свердловской области, выпускающее специалистов с подобной квалификацией. </w:t>
      </w:r>
    </w:p>
    <w:p w:rsidR="00155764" w:rsidRDefault="00155764" w:rsidP="0015576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Различные профессиональные образовательные организации, в частности, в Свердловской области, обучают выпускников хореографических коллективов ДШИ искусству хореографии.  Выпускники педагогических колледжей, колледжей и институтов культуры и искусства, педагогического университета, гуманитарного университета и др. имеют квалификации «педагог дополнительного образования  (хореография)», «руководитель  самодеятельного хореографического коллектива», «руководитель творческого коллектива», что не позволяет им работать преподавателями в ДШИ по </w:t>
      </w:r>
      <w:proofErr w:type="spellStart"/>
      <w:r>
        <w:rPr>
          <w:sz w:val="24"/>
          <w:szCs w:val="24"/>
        </w:rPr>
        <w:t>предпрофессиональным</w:t>
      </w:r>
      <w:proofErr w:type="spellEnd"/>
      <w:r>
        <w:rPr>
          <w:sz w:val="24"/>
          <w:szCs w:val="24"/>
        </w:rPr>
        <w:t xml:space="preserve"> программам в области хореографического искусства, артистами балета в профессиональных театрах и концертных организациях. Наших же выпускников с двойной квалификацией «артист балета», «преподаватель» ждут сцены 17-ти профессиональных театров в Свердловской области, 160-ти детских школ искусств Свердловской области, а также коллективы всех профессиональных концертных организаций. И это только в Свердловской области! </w:t>
      </w:r>
    </w:p>
    <w:p w:rsidR="00155764" w:rsidRDefault="00155764" w:rsidP="0015576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При наличии необходимых для профессии «артист балета» физических данных ребенка, а именно: пропорциональности тела, верхней и нижней выворотности, высокого подъёма, шага, прыжка, гибкости, музыкальности и ритмичности, у ребенка появляется высокая вероятность успешно пройти вступительные испытания и стать учащимся хореографического колледжа.  Детям с вышеперечисленными данными мы бы рекомендовали получить профессиональное хореографическое образование. </w:t>
      </w:r>
    </w:p>
    <w:p w:rsidR="00155764" w:rsidRDefault="00155764" w:rsidP="00155764">
      <w:pPr>
        <w:spacing w:after="120" w:line="360" w:lineRule="auto"/>
        <w:jc w:val="both"/>
        <w:rPr>
          <w:sz w:val="24"/>
          <w:szCs w:val="24"/>
        </w:rPr>
      </w:pPr>
    </w:p>
    <w:p w:rsidR="00155764" w:rsidRPr="00C51171" w:rsidRDefault="00155764" w:rsidP="00C51171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  Просим обратить внимание преподавателей и родителей, что в колледж принимаются дети, получившие начальное общее образование (после окончания 4 класса общеобразовательной школы). Обучение и проживание в интернате для иногородних детей бесплатное. </w:t>
      </w:r>
      <w:r w:rsidR="00CF6C5D">
        <w:rPr>
          <w:sz w:val="24"/>
          <w:szCs w:val="24"/>
        </w:rPr>
        <w:t xml:space="preserve">            </w:t>
      </w:r>
      <w:r w:rsidR="00C5117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Вступительные творческие ис</w:t>
      </w:r>
      <w:r w:rsidR="00CF6C5D">
        <w:rPr>
          <w:sz w:val="24"/>
          <w:szCs w:val="24"/>
        </w:rPr>
        <w:t xml:space="preserve">пытания  – 12, 13 и 14 июня 2021 года - первый поток, </w:t>
      </w:r>
      <w:r>
        <w:rPr>
          <w:sz w:val="24"/>
          <w:szCs w:val="24"/>
        </w:rPr>
        <w:t xml:space="preserve"> </w:t>
      </w:r>
      <w:r w:rsidR="00CF6C5D" w:rsidRPr="00CF6C5D">
        <w:rPr>
          <w:sz w:val="24"/>
          <w:szCs w:val="24"/>
        </w:rPr>
        <w:t>28, 29 августа</w:t>
      </w:r>
      <w:r w:rsidR="00CF6C5D" w:rsidRPr="001871D1">
        <w:rPr>
          <w:sz w:val="24"/>
          <w:szCs w:val="24"/>
        </w:rPr>
        <w:t xml:space="preserve"> – </w:t>
      </w:r>
      <w:r w:rsidR="00CF6C5D">
        <w:rPr>
          <w:sz w:val="24"/>
          <w:szCs w:val="24"/>
        </w:rPr>
        <w:t>второй</w:t>
      </w:r>
      <w:r w:rsidR="00CF6C5D" w:rsidRPr="001871D1">
        <w:rPr>
          <w:sz w:val="24"/>
          <w:szCs w:val="24"/>
        </w:rPr>
        <w:t xml:space="preserve"> поток</w:t>
      </w:r>
      <w:r w:rsidR="00CF6C5D" w:rsidRPr="006A05D5">
        <w:rPr>
          <w:color w:val="FF0000"/>
          <w:sz w:val="24"/>
          <w:szCs w:val="24"/>
        </w:rPr>
        <w:t>.</w:t>
      </w:r>
    </w:p>
    <w:p w:rsidR="00155764" w:rsidRDefault="00155764" w:rsidP="00155764">
      <w:pPr>
        <w:spacing w:after="12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Своевременное выявление способностей, раннее начало профессионально</w:t>
      </w:r>
      <w:r w:rsidR="00687F64">
        <w:rPr>
          <w:sz w:val="24"/>
          <w:szCs w:val="24"/>
        </w:rPr>
        <w:t>го</w:t>
      </w:r>
      <w:r>
        <w:rPr>
          <w:sz w:val="24"/>
          <w:szCs w:val="24"/>
        </w:rPr>
        <w:t xml:space="preserve"> обу</w:t>
      </w:r>
      <w:r w:rsidR="00687F64">
        <w:rPr>
          <w:sz w:val="24"/>
          <w:szCs w:val="24"/>
        </w:rPr>
        <w:t xml:space="preserve">чения (с 11 лет) в сочетании с </w:t>
      </w:r>
      <w:r>
        <w:rPr>
          <w:sz w:val="24"/>
          <w:szCs w:val="24"/>
        </w:rPr>
        <w:t>длительным сроком обучения (8 лет), позволят вашим детям уже в 19 лет иметь редкую и востребованную специальность. Работа же артистами балета в профессиональных хореографических коллективах в России и за рубежом, возможность преподавать хореографию и создавать собственные творческие коллективы в любой стране мира обеспечат их успешную самореализацию.</w:t>
      </w:r>
    </w:p>
    <w:p w:rsidR="002616B8" w:rsidRDefault="00155764" w:rsidP="0015576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Мы приглашаем вас к сотрудничеству и просим проинформировать преподавателей и родителей учащихся о начале приема заявлений и по</w:t>
      </w:r>
      <w:r w:rsidR="00CF6C5D">
        <w:rPr>
          <w:sz w:val="24"/>
          <w:szCs w:val="24"/>
        </w:rPr>
        <w:t>местить объявление о наборе 2021</w:t>
      </w:r>
      <w:r>
        <w:rPr>
          <w:sz w:val="24"/>
          <w:szCs w:val="24"/>
        </w:rPr>
        <w:t xml:space="preserve"> года на информационном стенде</w:t>
      </w:r>
      <w:r w:rsidR="00CF6C5D">
        <w:rPr>
          <w:sz w:val="24"/>
          <w:szCs w:val="24"/>
        </w:rPr>
        <w:t xml:space="preserve"> или сайте</w:t>
      </w:r>
      <w:r>
        <w:rPr>
          <w:sz w:val="24"/>
          <w:szCs w:val="24"/>
        </w:rPr>
        <w:t xml:space="preserve"> вашей школы. Объявление находится в прикрепленном к письму файле.  </w:t>
      </w:r>
    </w:p>
    <w:p w:rsidR="00155764" w:rsidRDefault="00155764" w:rsidP="00155764">
      <w:pPr>
        <w:spacing w:after="12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Подробную информацию можно получить на сайте колледжа: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ural</w:t>
      </w:r>
      <w:proofErr w:type="spell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ballet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school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155764">
        <w:rPr>
          <w:sz w:val="24"/>
          <w:szCs w:val="24"/>
        </w:rPr>
        <w:t xml:space="preserve"> </w:t>
      </w:r>
      <w:r w:rsidR="002616B8">
        <w:rPr>
          <w:sz w:val="24"/>
          <w:szCs w:val="24"/>
        </w:rPr>
        <w:t xml:space="preserve"> в разделе Абитуриенту.</w:t>
      </w:r>
      <w:r w:rsidRPr="00155764">
        <w:rPr>
          <w:sz w:val="24"/>
          <w:szCs w:val="24"/>
        </w:rPr>
        <w:t xml:space="preserve"> </w:t>
      </w:r>
      <w:r w:rsidRPr="00155764">
        <w:rPr>
          <w:i/>
          <w:sz w:val="24"/>
          <w:szCs w:val="24"/>
        </w:rPr>
        <w:t xml:space="preserve"> </w:t>
      </w:r>
    </w:p>
    <w:p w:rsidR="00155764" w:rsidRDefault="00155764" w:rsidP="00155764">
      <w:pPr>
        <w:spacing w:after="120" w:line="360" w:lineRule="auto"/>
        <w:jc w:val="both"/>
        <w:rPr>
          <w:sz w:val="24"/>
          <w:szCs w:val="24"/>
        </w:rPr>
      </w:pPr>
    </w:p>
    <w:p w:rsidR="00155764" w:rsidRDefault="00155764" w:rsidP="00155764">
      <w:pPr>
        <w:spacing w:after="120" w:line="360" w:lineRule="auto"/>
        <w:jc w:val="both"/>
        <w:rPr>
          <w:sz w:val="24"/>
          <w:szCs w:val="24"/>
        </w:rPr>
      </w:pPr>
    </w:p>
    <w:p w:rsidR="00155764" w:rsidRDefault="00155764" w:rsidP="0015576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 уважением, </w:t>
      </w:r>
    </w:p>
    <w:p w:rsidR="00155764" w:rsidRDefault="00155764" w:rsidP="0015576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художественный руководитель Уральского хореографического колледжа                              Заслуженный деятель искусств РФ</w:t>
      </w:r>
    </w:p>
    <w:p w:rsidR="00155764" w:rsidRDefault="00155764" w:rsidP="0015576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Малыгина Надежда Анатольевна</w:t>
      </w:r>
    </w:p>
    <w:p w:rsidR="00155764" w:rsidRDefault="00155764" w:rsidP="00155764">
      <w:pPr>
        <w:spacing w:after="120" w:line="360" w:lineRule="auto"/>
        <w:rPr>
          <w:rFonts w:ascii="Calibri" w:hAnsi="Calibri" w:cs="Calibri"/>
          <w:sz w:val="24"/>
          <w:szCs w:val="24"/>
        </w:rPr>
      </w:pPr>
    </w:p>
    <w:p w:rsidR="00155764" w:rsidRDefault="00155764" w:rsidP="00155764">
      <w:pPr>
        <w:spacing w:after="120" w:line="360" w:lineRule="auto"/>
        <w:rPr>
          <w:rFonts w:asciiTheme="minorHAnsi" w:hAnsiTheme="minorHAnsi" w:cstheme="minorBidi"/>
          <w:sz w:val="24"/>
          <w:szCs w:val="24"/>
        </w:rPr>
      </w:pPr>
    </w:p>
    <w:p w:rsidR="0002721F" w:rsidRDefault="0002721F" w:rsidP="00900B42">
      <w:pPr>
        <w:jc w:val="center"/>
        <w:rPr>
          <w:sz w:val="22"/>
          <w:szCs w:val="22"/>
        </w:rPr>
      </w:pPr>
    </w:p>
    <w:p w:rsidR="00D626FF" w:rsidRPr="00C125CF" w:rsidRDefault="00D626FF" w:rsidP="00C125CF">
      <w:pPr>
        <w:tabs>
          <w:tab w:val="left" w:pos="142"/>
        </w:tabs>
        <w:jc w:val="both"/>
      </w:pPr>
      <w:bookmarkStart w:id="0" w:name="_GoBack"/>
      <w:bookmarkEnd w:id="0"/>
    </w:p>
    <w:sectPr w:rsidR="00D626FF" w:rsidRPr="00C125CF" w:rsidSect="00ED2F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661"/>
    <w:multiLevelType w:val="hybridMultilevel"/>
    <w:tmpl w:val="15E0960C"/>
    <w:lvl w:ilvl="0" w:tplc="CF28CB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CF6620"/>
    <w:multiLevelType w:val="multilevel"/>
    <w:tmpl w:val="CB4C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80C03"/>
    <w:rsid w:val="00024BBE"/>
    <w:rsid w:val="0002721F"/>
    <w:rsid w:val="000375A0"/>
    <w:rsid w:val="00062FFB"/>
    <w:rsid w:val="00065D52"/>
    <w:rsid w:val="00081482"/>
    <w:rsid w:val="000C4250"/>
    <w:rsid w:val="000E0EFD"/>
    <w:rsid w:val="000F027D"/>
    <w:rsid w:val="00112A4D"/>
    <w:rsid w:val="0012686E"/>
    <w:rsid w:val="00146D60"/>
    <w:rsid w:val="00155764"/>
    <w:rsid w:val="00163325"/>
    <w:rsid w:val="00172B07"/>
    <w:rsid w:val="001A0C3E"/>
    <w:rsid w:val="001D09A2"/>
    <w:rsid w:val="001D388B"/>
    <w:rsid w:val="001E3F23"/>
    <w:rsid w:val="002274D0"/>
    <w:rsid w:val="00227F19"/>
    <w:rsid w:val="002321DE"/>
    <w:rsid w:val="002616B8"/>
    <w:rsid w:val="00280C03"/>
    <w:rsid w:val="00293656"/>
    <w:rsid w:val="002B215A"/>
    <w:rsid w:val="0035160D"/>
    <w:rsid w:val="003612B9"/>
    <w:rsid w:val="00394CB5"/>
    <w:rsid w:val="003B021B"/>
    <w:rsid w:val="003C205B"/>
    <w:rsid w:val="00414660"/>
    <w:rsid w:val="00436F44"/>
    <w:rsid w:val="004426A2"/>
    <w:rsid w:val="00483C35"/>
    <w:rsid w:val="004A3460"/>
    <w:rsid w:val="004E7EBC"/>
    <w:rsid w:val="00522E22"/>
    <w:rsid w:val="00537696"/>
    <w:rsid w:val="00544ABE"/>
    <w:rsid w:val="005B5DA5"/>
    <w:rsid w:val="005C1818"/>
    <w:rsid w:val="005D1E48"/>
    <w:rsid w:val="005D6CB8"/>
    <w:rsid w:val="005F1DD5"/>
    <w:rsid w:val="006523B0"/>
    <w:rsid w:val="00655064"/>
    <w:rsid w:val="0066225E"/>
    <w:rsid w:val="00674CD9"/>
    <w:rsid w:val="00687F64"/>
    <w:rsid w:val="006A18EE"/>
    <w:rsid w:val="006A4C55"/>
    <w:rsid w:val="006B1624"/>
    <w:rsid w:val="006F6E97"/>
    <w:rsid w:val="00706289"/>
    <w:rsid w:val="00760AFF"/>
    <w:rsid w:val="00794DD6"/>
    <w:rsid w:val="007C29F2"/>
    <w:rsid w:val="007C3A1A"/>
    <w:rsid w:val="00861967"/>
    <w:rsid w:val="00863486"/>
    <w:rsid w:val="008939E6"/>
    <w:rsid w:val="008978BA"/>
    <w:rsid w:val="008A3FD8"/>
    <w:rsid w:val="008B4C53"/>
    <w:rsid w:val="008C389B"/>
    <w:rsid w:val="008D33AA"/>
    <w:rsid w:val="00900B42"/>
    <w:rsid w:val="00960D7A"/>
    <w:rsid w:val="00A10052"/>
    <w:rsid w:val="00AD393A"/>
    <w:rsid w:val="00B06DC0"/>
    <w:rsid w:val="00B96190"/>
    <w:rsid w:val="00C0642C"/>
    <w:rsid w:val="00C125CF"/>
    <w:rsid w:val="00C132E6"/>
    <w:rsid w:val="00C25B22"/>
    <w:rsid w:val="00C41617"/>
    <w:rsid w:val="00C51171"/>
    <w:rsid w:val="00C53004"/>
    <w:rsid w:val="00C8115C"/>
    <w:rsid w:val="00C81EE7"/>
    <w:rsid w:val="00CF6C5D"/>
    <w:rsid w:val="00D165F5"/>
    <w:rsid w:val="00D25BEC"/>
    <w:rsid w:val="00D372FC"/>
    <w:rsid w:val="00D53074"/>
    <w:rsid w:val="00D626FF"/>
    <w:rsid w:val="00D62F2E"/>
    <w:rsid w:val="00D8448A"/>
    <w:rsid w:val="00D93003"/>
    <w:rsid w:val="00DB50C4"/>
    <w:rsid w:val="00DF0929"/>
    <w:rsid w:val="00DF5104"/>
    <w:rsid w:val="00E54422"/>
    <w:rsid w:val="00E54EF0"/>
    <w:rsid w:val="00E767DC"/>
    <w:rsid w:val="00E8468A"/>
    <w:rsid w:val="00E973A9"/>
    <w:rsid w:val="00EC08C8"/>
    <w:rsid w:val="00ED2F05"/>
    <w:rsid w:val="00EF5A3E"/>
    <w:rsid w:val="00F17829"/>
    <w:rsid w:val="00F24382"/>
    <w:rsid w:val="00F8312B"/>
    <w:rsid w:val="00FE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F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C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C3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1E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IVSoloveva</cp:lastModifiedBy>
  <cp:revision>6</cp:revision>
  <cp:lastPrinted>2018-09-19T13:19:00Z</cp:lastPrinted>
  <dcterms:created xsi:type="dcterms:W3CDTF">2021-03-04T05:29:00Z</dcterms:created>
  <dcterms:modified xsi:type="dcterms:W3CDTF">2021-04-15T15:06:00Z</dcterms:modified>
</cp:coreProperties>
</file>